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56" w:rsidRDefault="00784637">
      <w:pPr>
        <w:spacing w:line="570" w:lineRule="exact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附件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4</w:t>
      </w:r>
    </w:p>
    <w:p w:rsidR="00F00756" w:rsidRDefault="00784637">
      <w:pPr>
        <w:spacing w:line="570" w:lineRule="exact"/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对外交流与合作成果交流展示活动观摩回执</w:t>
      </w:r>
    </w:p>
    <w:p w:rsidR="00F00756" w:rsidRDefault="00784637">
      <w:pPr>
        <w:spacing w:line="560" w:lineRule="exact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cs="Times New Roman" w:hint="eastAsia"/>
          <w:b/>
          <w:sz w:val="24"/>
        </w:rPr>
        <w:t>单位</w:t>
      </w:r>
      <w:r>
        <w:rPr>
          <w:rFonts w:ascii="楷体" w:eastAsia="楷体" w:hAnsi="楷体" w:cs="Times New Roman" w:hint="eastAsia"/>
          <w:b/>
          <w:sz w:val="24"/>
        </w:rPr>
        <w:t>（加盖公章）：</w:t>
      </w:r>
      <w:r>
        <w:rPr>
          <w:rFonts w:hAnsi="仿宋_GB2312" w:hint="eastAsia"/>
          <w:b/>
          <w:sz w:val="24"/>
        </w:rPr>
        <w:t xml:space="preserve">              </w:t>
      </w:r>
      <w:r>
        <w:rPr>
          <w:rFonts w:ascii="楷体" w:eastAsia="楷体" w:hAnsi="楷体" w:hint="eastAsia"/>
          <w:b/>
          <w:sz w:val="24"/>
        </w:rPr>
        <w:t>填报（联系）人：</w:t>
      </w:r>
      <w:r>
        <w:rPr>
          <w:rFonts w:ascii="楷体" w:eastAsia="楷体" w:hAnsi="楷体" w:hint="eastAsia"/>
          <w:b/>
          <w:sz w:val="24"/>
        </w:rPr>
        <w:t xml:space="preserve">       </w:t>
      </w:r>
      <w:r>
        <w:rPr>
          <w:rFonts w:ascii="楷体" w:eastAsia="楷体" w:hAnsi="楷体" w:hint="eastAsia"/>
          <w:b/>
          <w:sz w:val="24"/>
        </w:rPr>
        <w:t xml:space="preserve">   </w:t>
      </w:r>
      <w:r>
        <w:rPr>
          <w:rFonts w:ascii="楷体" w:eastAsia="楷体" w:hAnsi="楷体" w:hint="eastAsia"/>
          <w:b/>
          <w:sz w:val="24"/>
        </w:rPr>
        <w:t>手机：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13"/>
        <w:gridCol w:w="1862"/>
        <w:gridCol w:w="1779"/>
        <w:gridCol w:w="2209"/>
        <w:gridCol w:w="8025"/>
      </w:tblGrid>
      <w:tr w:rsidR="00F00756">
        <w:trPr>
          <w:trHeight w:val="54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观摩场次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（请打钩“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”）</w:t>
            </w:r>
          </w:p>
        </w:tc>
      </w:tr>
      <w:tr w:rsidR="00F00756">
        <w:trPr>
          <w:trHeight w:val="131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日开幕式；对外交流艺术作品汇报演出（第一场）；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对外交流艺术作品汇报演出（第二场）；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对外交流艺术作品汇报演出（第三场）暨闭幕式；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对外交流与合作典型案例和教学资源研讨会；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日国际艺术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大师课；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日对外交流与合作资源对接会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F00756">
        <w:trPr>
          <w:trHeight w:val="133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日开幕式；对外交流艺术作品汇报演出（第一场）；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对外交流艺术作品汇报演出（第二场）；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对外交流艺术作品汇报演出（第三场）暨闭幕式；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对外交流与合作典型案例和教学资源研讨会；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日国际艺术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大师课；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日对外交流与合作资源对接会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F00756">
        <w:trPr>
          <w:trHeight w:val="122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7846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56" w:rsidRDefault="00F007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日开幕式；对外交流艺术作品汇报演出（第一场）；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对外交流艺术作品汇报演出（第二场）；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对外交流艺术作品汇报演出（第三场）暨闭幕式；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对外交流与合作典型案例和教学资源研讨会；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日国际艺术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大师课；</w:t>
            </w:r>
          </w:p>
          <w:p w:rsidR="00F00756" w:rsidRDefault="00784637">
            <w:pPr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日对外交流与合作资源对接会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F00756" w:rsidRDefault="00784637">
      <w:pPr>
        <w:rPr>
          <w:sz w:val="32"/>
          <w:szCs w:val="40"/>
        </w:rPr>
      </w:pPr>
      <w:r>
        <w:rPr>
          <w:rFonts w:eastAsia="仿宋" w:hint="eastAsia"/>
          <w:sz w:val="24"/>
        </w:rPr>
        <w:t>备注：</w:t>
      </w:r>
      <w:r>
        <w:rPr>
          <w:rFonts w:ascii="Times New Roman" w:eastAsia="仿宋" w:hAnsi="Times New Roman" w:hint="eastAsia"/>
          <w:sz w:val="24"/>
        </w:rPr>
        <w:t>请观摩人员填报</w:t>
      </w:r>
      <w:r>
        <w:rPr>
          <w:rFonts w:eastAsia="仿宋" w:hint="eastAsia"/>
          <w:sz w:val="24"/>
        </w:rPr>
        <w:t>观摩</w:t>
      </w:r>
      <w:r>
        <w:rPr>
          <w:rFonts w:ascii="Times New Roman" w:eastAsia="仿宋" w:hAnsi="Times New Roman" w:hint="eastAsia"/>
          <w:sz w:val="24"/>
        </w:rPr>
        <w:t>回执，于</w:t>
      </w:r>
      <w:r>
        <w:rPr>
          <w:rFonts w:ascii="仿宋_GB2312" w:eastAsia="仿宋_GB2312" w:hAnsi="Times New Roman"/>
          <w:sz w:val="24"/>
        </w:rPr>
        <w:t>11</w:t>
      </w:r>
      <w:r>
        <w:rPr>
          <w:rFonts w:ascii="仿宋_GB2312" w:eastAsia="仿宋_GB2312" w:hAnsi="Times New Roman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Ansi="Times New Roman" w:hint="eastAsia"/>
          <w:sz w:val="24"/>
        </w:rPr>
        <w:t>日</w:t>
      </w:r>
      <w:r>
        <w:rPr>
          <w:rFonts w:ascii="Times New Roman" w:eastAsia="仿宋" w:hAnsi="Times New Roman" w:hint="eastAsia"/>
          <w:sz w:val="24"/>
        </w:rPr>
        <w:t>前通过电子邮件，将</w:t>
      </w:r>
      <w:r>
        <w:rPr>
          <w:rFonts w:eastAsia="仿宋" w:hint="eastAsia"/>
          <w:sz w:val="24"/>
        </w:rPr>
        <w:t>Word</w:t>
      </w:r>
      <w:r>
        <w:rPr>
          <w:rFonts w:ascii="Times New Roman" w:eastAsia="仿宋" w:hAnsi="Times New Roman" w:hint="eastAsia"/>
          <w:sz w:val="24"/>
        </w:rPr>
        <w:t>版和加盖学校公章</w:t>
      </w:r>
      <w:r>
        <w:rPr>
          <w:rFonts w:ascii="Times New Roman" w:eastAsia="仿宋" w:hAnsi="Times New Roman" w:hint="eastAsia"/>
          <w:sz w:val="24"/>
        </w:rPr>
        <w:t>P</w:t>
      </w:r>
      <w:r>
        <w:rPr>
          <w:rFonts w:ascii="Times New Roman" w:eastAsia="仿宋" w:hAnsi="Times New Roman"/>
          <w:sz w:val="24"/>
        </w:rPr>
        <w:t>DF</w:t>
      </w:r>
      <w:r>
        <w:rPr>
          <w:rFonts w:eastAsia="仿宋" w:hint="eastAsia"/>
          <w:sz w:val="24"/>
        </w:rPr>
        <w:t>版发送</w:t>
      </w:r>
      <w:r>
        <w:rPr>
          <w:rFonts w:ascii="Times New Roman" w:eastAsia="仿宋" w:hAnsi="Times New Roman" w:hint="eastAsia"/>
          <w:sz w:val="24"/>
        </w:rPr>
        <w:t>至</w:t>
      </w:r>
      <w:r>
        <w:rPr>
          <w:rFonts w:ascii="仿宋_GB2312" w:eastAsia="仿宋_GB2312" w:hAnsi="Times New Roman" w:hint="eastAsia"/>
          <w:sz w:val="24"/>
        </w:rPr>
        <w:t>bgs@szysxx.net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仿宋_GB2312" w:eastAsia="仿宋_GB2312" w:hAnsi="楷体" w:hint="eastAsia"/>
          <w:sz w:val="24"/>
        </w:rPr>
        <w:t>邮件标题命名为“学校名称</w:t>
      </w:r>
      <w:r>
        <w:rPr>
          <w:rFonts w:ascii="仿宋_GB2312" w:eastAsia="仿宋_GB2312" w:hAnsi="楷体" w:hint="eastAsia"/>
          <w:sz w:val="24"/>
        </w:rPr>
        <w:t>+</w:t>
      </w:r>
      <w:r>
        <w:rPr>
          <w:rFonts w:ascii="仿宋_GB2312" w:eastAsia="仿宋_GB2312" w:hAnsi="楷体" w:hint="eastAsia"/>
          <w:sz w:val="24"/>
        </w:rPr>
        <w:t>交流展示活动</w:t>
      </w:r>
      <w:r>
        <w:rPr>
          <w:rFonts w:ascii="仿宋_GB2312" w:eastAsia="仿宋_GB2312" w:hAnsi="楷体" w:hint="eastAsia"/>
          <w:sz w:val="24"/>
        </w:rPr>
        <w:t>观摩</w:t>
      </w:r>
      <w:r>
        <w:rPr>
          <w:rFonts w:ascii="仿宋_GB2312" w:eastAsia="仿宋_GB2312" w:hAnsi="楷体" w:hint="eastAsia"/>
          <w:sz w:val="24"/>
        </w:rPr>
        <w:t>回执”，</w:t>
      </w:r>
      <w:r>
        <w:rPr>
          <w:rFonts w:ascii="Times New Roman" w:eastAsia="仿宋" w:hAnsi="Times New Roman" w:hint="eastAsia"/>
          <w:sz w:val="24"/>
        </w:rPr>
        <w:t>感谢配合。</w:t>
      </w:r>
    </w:p>
    <w:sectPr w:rsidR="00F00756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37" w:rsidRDefault="00784637">
      <w:r>
        <w:separator/>
      </w:r>
    </w:p>
  </w:endnote>
  <w:endnote w:type="continuationSeparator" w:id="0">
    <w:p w:rsidR="00784637" w:rsidRDefault="007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CD8D4FF-2ED2-4358-A9AA-9FC4D2312509}"/>
    <w:embedBold r:id="rId2" w:subsetted="1" w:fontKey="{6B093D55-F63F-4DFE-870D-051A5C6742B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019D0CF0-B676-4B78-8180-BAB6E9E19E3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4125CBEC-9484-4E64-9381-69F558F5F300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5" w:subsetted="1" w:fontKey="{2785D681-073E-48BE-83F4-C9E0B3EAB4D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029620E-3734-4AED-B896-75C5D51E91F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56" w:rsidRDefault="007846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756" w:rsidRDefault="00784637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3F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0756" w:rsidRDefault="00784637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3F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37" w:rsidRDefault="00784637">
      <w:r>
        <w:separator/>
      </w:r>
    </w:p>
  </w:footnote>
  <w:footnote w:type="continuationSeparator" w:id="0">
    <w:p w:rsidR="00784637" w:rsidRDefault="0078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00756"/>
    <w:rsid w:val="00103F7A"/>
    <w:rsid w:val="00784637"/>
    <w:rsid w:val="008526C8"/>
    <w:rsid w:val="00CB3C62"/>
    <w:rsid w:val="00F00756"/>
    <w:rsid w:val="03710AF1"/>
    <w:rsid w:val="04706FFA"/>
    <w:rsid w:val="0A690774"/>
    <w:rsid w:val="0D664E24"/>
    <w:rsid w:val="12F701A3"/>
    <w:rsid w:val="195A2BFE"/>
    <w:rsid w:val="23181333"/>
    <w:rsid w:val="2ACC0481"/>
    <w:rsid w:val="2B2838DB"/>
    <w:rsid w:val="2C7E6A89"/>
    <w:rsid w:val="312132A7"/>
    <w:rsid w:val="3200110E"/>
    <w:rsid w:val="351C7F63"/>
    <w:rsid w:val="379522F8"/>
    <w:rsid w:val="3BC05E56"/>
    <w:rsid w:val="3FF37BBC"/>
    <w:rsid w:val="45A2455E"/>
    <w:rsid w:val="45DC41B6"/>
    <w:rsid w:val="486755EB"/>
    <w:rsid w:val="4FFF5C32"/>
    <w:rsid w:val="51FE0D6E"/>
    <w:rsid w:val="544C5EBD"/>
    <w:rsid w:val="5A9164F8"/>
    <w:rsid w:val="5C0A6562"/>
    <w:rsid w:val="5D6B34DF"/>
    <w:rsid w:val="5FA63CE9"/>
    <w:rsid w:val="61F45F5C"/>
    <w:rsid w:val="66A6332B"/>
    <w:rsid w:val="677D5E3A"/>
    <w:rsid w:val="6ACD0549"/>
    <w:rsid w:val="6CA77C49"/>
    <w:rsid w:val="766C59F7"/>
    <w:rsid w:val="78762B5D"/>
    <w:rsid w:val="7AEA338E"/>
    <w:rsid w:val="7D6531A0"/>
    <w:rsid w:val="7F5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9B8D60-252B-4034-8B71-4445783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10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03F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>Organization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Administrator.CH-202204131500</dc:creator>
  <cp:lastModifiedBy>Windows 用户</cp:lastModifiedBy>
  <cp:revision>2</cp:revision>
  <dcterms:created xsi:type="dcterms:W3CDTF">2023-10-30T16:53:00Z</dcterms:created>
  <dcterms:modified xsi:type="dcterms:W3CDTF">2023-11-01T08:20:00Z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3487138F2B914E10B29FD4CFDEB132A9_13</vt:lpwstr>
  </property>
</Properties>
</file>